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B2757" w14:textId="33AA137C" w:rsidR="008B02B4" w:rsidRPr="00390067" w:rsidRDefault="004B6ECB" w:rsidP="008B02B4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90067">
        <w:rPr>
          <w:rFonts w:cs="Times New Roman"/>
          <w:sz w:val="20"/>
          <w:szCs w:val="20"/>
        </w:rPr>
        <w:t> </w:t>
      </w:r>
      <w:r w:rsidR="009008F7" w:rsidRPr="00390067">
        <w:rPr>
          <w:rFonts w:cs="Times New Roman"/>
          <w:sz w:val="20"/>
          <w:szCs w:val="20"/>
        </w:rPr>
        <w:t xml:space="preserve">Monika Weymouth has been helping clients reach their potential through public relations </w:t>
      </w:r>
      <w:r w:rsidR="00624AE9" w:rsidRPr="00390067">
        <w:rPr>
          <w:rFonts w:cs="Times New Roman"/>
          <w:sz w:val="20"/>
          <w:szCs w:val="20"/>
        </w:rPr>
        <w:t xml:space="preserve">efforts </w:t>
      </w:r>
      <w:r w:rsidR="009008F7" w:rsidRPr="00390067">
        <w:rPr>
          <w:rFonts w:cs="Times New Roman"/>
          <w:sz w:val="20"/>
          <w:szCs w:val="20"/>
        </w:rPr>
        <w:t xml:space="preserve">for nearly two decades. </w:t>
      </w:r>
      <w:r w:rsidR="005B3C3E" w:rsidRPr="00390067">
        <w:rPr>
          <w:rFonts w:cs="Times New Roman"/>
          <w:sz w:val="20"/>
          <w:szCs w:val="20"/>
        </w:rPr>
        <w:t xml:space="preserve">By building relationships with influential media partners, </w:t>
      </w:r>
      <w:r w:rsidR="008B02B4" w:rsidRPr="00390067">
        <w:rPr>
          <w:rFonts w:cs="Times New Roman"/>
          <w:sz w:val="20"/>
          <w:szCs w:val="20"/>
        </w:rPr>
        <w:t>she</w:t>
      </w:r>
      <w:r w:rsidR="005B3C3E" w:rsidRPr="00390067">
        <w:rPr>
          <w:rFonts w:cs="Times New Roman"/>
          <w:sz w:val="20"/>
          <w:szCs w:val="20"/>
        </w:rPr>
        <w:t xml:space="preserve"> ensures quality coverage and exposure </w:t>
      </w:r>
      <w:r w:rsidR="00624AE9" w:rsidRPr="00390067">
        <w:rPr>
          <w:rFonts w:cs="Times New Roman"/>
          <w:sz w:val="20"/>
          <w:szCs w:val="20"/>
        </w:rPr>
        <w:t>for</w:t>
      </w:r>
      <w:r w:rsidR="005B3C3E" w:rsidRPr="00390067">
        <w:rPr>
          <w:rFonts w:cs="Times New Roman"/>
          <w:sz w:val="20"/>
          <w:szCs w:val="20"/>
        </w:rPr>
        <w:t xml:space="preserve"> </w:t>
      </w:r>
      <w:r w:rsidR="00624AE9" w:rsidRPr="00390067">
        <w:rPr>
          <w:rFonts w:cs="Times New Roman"/>
          <w:sz w:val="20"/>
          <w:szCs w:val="20"/>
        </w:rPr>
        <w:t>each of her clients</w:t>
      </w:r>
      <w:r w:rsidR="005B3C3E" w:rsidRPr="00390067">
        <w:rPr>
          <w:rFonts w:cs="Times New Roman"/>
          <w:sz w:val="20"/>
          <w:szCs w:val="20"/>
        </w:rPr>
        <w:t xml:space="preserve">. </w:t>
      </w:r>
    </w:p>
    <w:p w14:paraId="57460B8C" w14:textId="77777777" w:rsidR="00390067" w:rsidRPr="00390067" w:rsidRDefault="00C23063" w:rsidP="00390067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90067">
        <w:rPr>
          <w:rFonts w:cs="Times New Roman"/>
          <w:sz w:val="20"/>
          <w:szCs w:val="20"/>
        </w:rPr>
        <w:t xml:space="preserve">Monika began her career in New York representing clients such as The Body Shop, Elizabeth Arden, Ponds, Splenda, Sephora, Lane Bryant, Puerto Rico Tourism Company and Vaseline. </w:t>
      </w:r>
      <w:r w:rsidR="00390067" w:rsidRPr="00390067">
        <w:rPr>
          <w:rFonts w:cs="Times New Roman"/>
          <w:sz w:val="20"/>
          <w:szCs w:val="20"/>
        </w:rPr>
        <w:t>Prior to starting Monika Weymouth Public Relations, she held the position of Senior Manager of Media Relations and Events at Luquire George Andrews (LGA), a leading integrated marketing firm in Charlotte. While at LGA, she worked with a variety of clients, including Belk, Salsarita’s, Electrolux, Hendrick Automotive Group and Charlotte Plastic Surgery.</w:t>
      </w:r>
    </w:p>
    <w:p w14:paraId="59614EB1" w14:textId="02E7B27F" w:rsidR="00815D4C" w:rsidRPr="00390067" w:rsidRDefault="00E45D63" w:rsidP="00815D4C">
      <w:pPr>
        <w:spacing w:before="100" w:beforeAutospacing="1" w:after="100" w:afterAutospacing="1"/>
        <w:rPr>
          <w:rFonts w:cs="Times New Roman"/>
          <w:sz w:val="20"/>
          <w:szCs w:val="20"/>
        </w:rPr>
      </w:pPr>
      <w:r w:rsidRPr="00390067">
        <w:rPr>
          <w:rFonts w:cs="Times New Roman"/>
          <w:sz w:val="20"/>
          <w:szCs w:val="20"/>
        </w:rPr>
        <w:t xml:space="preserve">Monika has a B.A. in Communication, with a concentration in Public Relations, from Marist College. </w:t>
      </w:r>
      <w:r w:rsidR="00815D4C" w:rsidRPr="00390067">
        <w:rPr>
          <w:rFonts w:cs="Times New Roman"/>
          <w:sz w:val="20"/>
          <w:szCs w:val="20"/>
        </w:rPr>
        <w:t xml:space="preserve">In her spare time, Monika works with several local animal rescue organizations, including Stand for Animals, Char-Meck Animal Care &amp; Control, Jesse’s Place and Charlotte Cocker Spaniel Rescue. </w:t>
      </w:r>
      <w:r w:rsidR="00C23063" w:rsidRPr="00390067">
        <w:rPr>
          <w:rFonts w:cs="Times New Roman"/>
          <w:sz w:val="20"/>
          <w:szCs w:val="20"/>
        </w:rPr>
        <w:t xml:space="preserve">She has three spoiled rescue dogs, Riley, Max and a one-eyed chihuahua, Minnie. </w:t>
      </w:r>
    </w:p>
    <w:p w14:paraId="4140D7C3" w14:textId="77777777" w:rsidR="008B02B4" w:rsidRPr="00E23808" w:rsidRDefault="008B02B4" w:rsidP="00190FD7">
      <w:pPr>
        <w:spacing w:before="100" w:beforeAutospacing="1" w:after="100" w:afterAutospacing="1"/>
        <w:ind w:firstLine="720"/>
        <w:rPr>
          <w:rFonts w:cs="Times New Roman"/>
          <w:sz w:val="20"/>
          <w:szCs w:val="20"/>
        </w:rPr>
      </w:pPr>
      <w:bookmarkStart w:id="0" w:name="_GoBack"/>
      <w:bookmarkEnd w:id="0"/>
    </w:p>
    <w:p w14:paraId="03553586" w14:textId="77777777" w:rsidR="004B6ECB" w:rsidRPr="004B6ECB" w:rsidRDefault="004B6ECB" w:rsidP="004B6ECB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 wp14:anchorId="621B2173" wp14:editId="45DF2CD7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F2F7D8" w14:textId="77777777" w:rsidR="004E525D" w:rsidRDefault="004E525D"/>
    <w:sectPr w:rsidR="004E525D" w:rsidSect="005F62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C68DA"/>
    <w:multiLevelType w:val="hybridMultilevel"/>
    <w:tmpl w:val="E45A16DA"/>
    <w:lvl w:ilvl="0" w:tplc="FDD68B2E">
      <w:numFmt w:val="bullet"/>
      <w:lvlText w:val="-"/>
      <w:lvlJc w:val="left"/>
      <w:pPr>
        <w:ind w:left="1080" w:hanging="720"/>
      </w:pPr>
      <w:rPr>
        <w:rFonts w:ascii="Cambria" w:eastAsiaTheme="minorEastAs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D23A1A"/>
    <w:multiLevelType w:val="hybridMultilevel"/>
    <w:tmpl w:val="8EACD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ECB"/>
    <w:rsid w:val="000F68AB"/>
    <w:rsid w:val="00190FD7"/>
    <w:rsid w:val="0021495E"/>
    <w:rsid w:val="003852CB"/>
    <w:rsid w:val="00390067"/>
    <w:rsid w:val="00441C5A"/>
    <w:rsid w:val="004B6ECB"/>
    <w:rsid w:val="004E525D"/>
    <w:rsid w:val="005B3C3E"/>
    <w:rsid w:val="005F6251"/>
    <w:rsid w:val="00624AE9"/>
    <w:rsid w:val="006F16AB"/>
    <w:rsid w:val="007405A0"/>
    <w:rsid w:val="00815D4C"/>
    <w:rsid w:val="0088065D"/>
    <w:rsid w:val="008B02B4"/>
    <w:rsid w:val="009008F7"/>
    <w:rsid w:val="00931FE6"/>
    <w:rsid w:val="00B52E21"/>
    <w:rsid w:val="00BC075E"/>
    <w:rsid w:val="00C23063"/>
    <w:rsid w:val="00D06B66"/>
    <w:rsid w:val="00E00CFA"/>
    <w:rsid w:val="00E13579"/>
    <w:rsid w:val="00E15641"/>
    <w:rsid w:val="00E23808"/>
    <w:rsid w:val="00E45D63"/>
    <w:rsid w:val="00F06A2C"/>
    <w:rsid w:val="00FA3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F96AA"/>
  <w14:defaultImageDpi w14:val="300"/>
  <w15:docId w15:val="{ABBB88B3-D799-428C-8B00-A25E62EF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6EC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EC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EC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FD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5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Charlotte Observer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Coleman</dc:creator>
  <cp:keywords/>
  <dc:description/>
  <cp:lastModifiedBy>Monika Weymouth</cp:lastModifiedBy>
  <cp:revision>2</cp:revision>
  <dcterms:created xsi:type="dcterms:W3CDTF">2018-08-03T19:34:00Z</dcterms:created>
  <dcterms:modified xsi:type="dcterms:W3CDTF">2018-08-03T19:34:00Z</dcterms:modified>
</cp:coreProperties>
</file>